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F7" w:rsidRDefault="00986470">
      <w:pPr>
        <w:spacing w:line="385" w:lineRule="auto"/>
        <w:ind w:lef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ӘЛ-ФАРАБИ АТЫНДАҒЫ ҚАЗАҚ ҰЛТТЫҚ УНИВЕРСИТЕТІ ФИЗИКА-ТЕХНИКАЛЫҚ ФАКУЛЬТЕТІ ЖЫЛУФИЗИКАЛЫҚ ЖӘНЕ ТЕХНИКАЛЫҚ ФИЗИКА КАФЕДРАСЫ</w:t>
      </w:r>
    </w:p>
    <w:p w:rsidR="005169F7" w:rsidRDefault="005169F7">
      <w:pPr>
        <w:spacing w:line="200" w:lineRule="exact"/>
        <w:rPr>
          <w:sz w:val="24"/>
          <w:szCs w:val="24"/>
        </w:rPr>
      </w:pPr>
    </w:p>
    <w:p w:rsidR="005169F7" w:rsidRDefault="005169F7">
      <w:pPr>
        <w:spacing w:line="200" w:lineRule="exact"/>
        <w:rPr>
          <w:sz w:val="24"/>
          <w:szCs w:val="24"/>
        </w:rPr>
      </w:pPr>
    </w:p>
    <w:p w:rsidR="005169F7" w:rsidRDefault="005169F7">
      <w:pPr>
        <w:spacing w:line="200" w:lineRule="exact"/>
        <w:rPr>
          <w:sz w:val="24"/>
          <w:szCs w:val="24"/>
        </w:rPr>
      </w:pPr>
    </w:p>
    <w:p w:rsidR="005169F7" w:rsidRDefault="005169F7">
      <w:pPr>
        <w:spacing w:line="200" w:lineRule="exact"/>
        <w:rPr>
          <w:sz w:val="24"/>
          <w:szCs w:val="24"/>
        </w:rPr>
      </w:pPr>
    </w:p>
    <w:p w:rsidR="005169F7" w:rsidRDefault="005169F7">
      <w:pPr>
        <w:spacing w:line="200" w:lineRule="exact"/>
        <w:rPr>
          <w:sz w:val="24"/>
          <w:szCs w:val="24"/>
        </w:rPr>
      </w:pPr>
    </w:p>
    <w:p w:rsidR="005169F7" w:rsidRDefault="005169F7">
      <w:pPr>
        <w:spacing w:line="200" w:lineRule="exact"/>
        <w:rPr>
          <w:sz w:val="24"/>
          <w:szCs w:val="24"/>
        </w:rPr>
      </w:pPr>
    </w:p>
    <w:p w:rsidR="005169F7" w:rsidRDefault="005169F7">
      <w:pPr>
        <w:spacing w:line="336" w:lineRule="exact"/>
        <w:rPr>
          <w:sz w:val="24"/>
          <w:szCs w:val="24"/>
        </w:rPr>
      </w:pPr>
    </w:p>
    <w:p w:rsidR="005169F7" w:rsidRPr="00F736A0" w:rsidRDefault="00986470" w:rsidP="00F736A0">
      <w:pPr>
        <w:ind w:left="3340"/>
        <w:rPr>
          <w:b/>
          <w:sz w:val="20"/>
          <w:szCs w:val="20"/>
        </w:rPr>
      </w:pPr>
      <w:r w:rsidRPr="00F736A0">
        <w:rPr>
          <w:rFonts w:eastAsia="Times New Roman"/>
          <w:b/>
          <w:sz w:val="28"/>
          <w:szCs w:val="28"/>
        </w:rPr>
        <w:t>«7М0</w:t>
      </w:r>
      <w:r w:rsidR="001415E0">
        <w:rPr>
          <w:rFonts w:eastAsia="Times New Roman"/>
          <w:b/>
          <w:sz w:val="28"/>
          <w:szCs w:val="28"/>
          <w:lang w:val="en-US"/>
        </w:rPr>
        <w:t>5308</w:t>
      </w:r>
      <w:r w:rsidRPr="00F736A0">
        <w:rPr>
          <w:rFonts w:eastAsia="Times New Roman"/>
          <w:b/>
          <w:sz w:val="28"/>
          <w:szCs w:val="28"/>
        </w:rPr>
        <w:t xml:space="preserve"> - Физика»</w:t>
      </w:r>
    </w:p>
    <w:p w:rsidR="005169F7" w:rsidRPr="00F736A0" w:rsidRDefault="00986470" w:rsidP="00F736A0">
      <w:pPr>
        <w:spacing w:line="222" w:lineRule="auto"/>
        <w:ind w:left="4080"/>
        <w:rPr>
          <w:b/>
          <w:sz w:val="20"/>
          <w:szCs w:val="20"/>
        </w:rPr>
      </w:pPr>
      <w:r w:rsidRPr="00F736A0">
        <w:rPr>
          <w:rFonts w:eastAsia="Times New Roman"/>
          <w:b/>
          <w:sz w:val="28"/>
          <w:szCs w:val="28"/>
        </w:rPr>
        <w:t>мамандығы үшін</w:t>
      </w:r>
    </w:p>
    <w:p w:rsidR="005169F7" w:rsidRDefault="005169F7">
      <w:pPr>
        <w:spacing w:line="329" w:lineRule="exact"/>
        <w:rPr>
          <w:sz w:val="24"/>
          <w:szCs w:val="24"/>
        </w:rPr>
      </w:pPr>
    </w:p>
    <w:p w:rsidR="005169F7" w:rsidRDefault="00986470" w:rsidP="00F736A0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bookmarkStart w:id="0" w:name="_GoBack"/>
      <w:bookmarkEnd w:id="0"/>
      <w:proofErr w:type="spellStart"/>
      <w:r>
        <w:rPr>
          <w:rFonts w:eastAsia="Times New Roman"/>
          <w:b/>
          <w:bCs/>
          <w:sz w:val="28"/>
          <w:szCs w:val="28"/>
        </w:rPr>
        <w:t>Жылуфизика</w:t>
      </w:r>
      <w:proofErr w:type="spellEnd"/>
      <w:r w:rsidR="00F736A0">
        <w:rPr>
          <w:rFonts w:eastAsia="Times New Roman"/>
          <w:b/>
          <w:bCs/>
          <w:sz w:val="28"/>
          <w:szCs w:val="28"/>
          <w:lang w:val="kk-KZ"/>
        </w:rPr>
        <w:t>дағы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тәжірибелік</w:t>
      </w:r>
      <w:proofErr w:type="spellEnd"/>
      <w:r w:rsidR="00F736A0">
        <w:rPr>
          <w:rFonts w:eastAsia="Times New Roman"/>
          <w:b/>
          <w:bCs/>
          <w:sz w:val="28"/>
          <w:szCs w:val="28"/>
          <w:lang w:val="kk-KZ"/>
        </w:rPr>
        <w:t xml:space="preserve"> өлшеулер</w:t>
      </w:r>
      <w:r>
        <w:rPr>
          <w:rFonts w:eastAsia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пәні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бойынша</w:t>
      </w:r>
      <w:proofErr w:type="spellEnd"/>
    </w:p>
    <w:p w:rsidR="005169F7" w:rsidRDefault="00986470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семинар сабақтарды </w:t>
      </w:r>
      <w:r>
        <w:rPr>
          <w:rFonts w:eastAsia="Times New Roman"/>
          <w:sz w:val="28"/>
          <w:szCs w:val="28"/>
        </w:rPr>
        <w:t>орындауға арналған</w:t>
      </w:r>
    </w:p>
    <w:p w:rsidR="005169F7" w:rsidRDefault="005169F7">
      <w:pPr>
        <w:spacing w:line="200" w:lineRule="exact"/>
        <w:rPr>
          <w:sz w:val="24"/>
          <w:szCs w:val="24"/>
        </w:rPr>
      </w:pPr>
    </w:p>
    <w:p w:rsidR="005169F7" w:rsidRDefault="005169F7">
      <w:pPr>
        <w:spacing w:line="200" w:lineRule="exact"/>
        <w:rPr>
          <w:sz w:val="24"/>
          <w:szCs w:val="24"/>
        </w:rPr>
      </w:pPr>
    </w:p>
    <w:p w:rsidR="005169F7" w:rsidRDefault="005169F7">
      <w:pPr>
        <w:spacing w:line="200" w:lineRule="exact"/>
        <w:rPr>
          <w:sz w:val="24"/>
          <w:szCs w:val="24"/>
        </w:rPr>
      </w:pPr>
    </w:p>
    <w:p w:rsidR="005169F7" w:rsidRDefault="005169F7">
      <w:pPr>
        <w:spacing w:line="388" w:lineRule="exact"/>
        <w:rPr>
          <w:sz w:val="24"/>
          <w:szCs w:val="24"/>
        </w:rPr>
      </w:pPr>
    </w:p>
    <w:p w:rsidR="005169F7" w:rsidRDefault="00986470">
      <w:pPr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ӘДІСТЕМЕЛІК НҰСҚАУ</w:t>
      </w:r>
    </w:p>
    <w:p w:rsidR="005169F7" w:rsidRDefault="005169F7">
      <w:pPr>
        <w:sectPr w:rsidR="005169F7">
          <w:pgSz w:w="11900" w:h="16838"/>
          <w:pgMar w:top="1141" w:right="606" w:bottom="1440" w:left="1440" w:header="0" w:footer="0" w:gutter="0"/>
          <w:cols w:space="720" w:equalWidth="0">
            <w:col w:w="9860"/>
          </w:cols>
        </w:sectPr>
      </w:pPr>
    </w:p>
    <w:p w:rsidR="005169F7" w:rsidRDefault="00986470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Практикалық сабақтар өткізуге әдістемелік кеңестер.</w:t>
      </w:r>
    </w:p>
    <w:p w:rsidR="005169F7" w:rsidRDefault="005169F7">
      <w:pPr>
        <w:spacing w:line="2" w:lineRule="exact"/>
        <w:rPr>
          <w:sz w:val="20"/>
          <w:szCs w:val="20"/>
        </w:rPr>
      </w:pPr>
    </w:p>
    <w:p w:rsidR="005169F7" w:rsidRDefault="00986470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Практикалық сабақтардың жоспары</w:t>
      </w:r>
    </w:p>
    <w:p w:rsidR="005169F7" w:rsidRDefault="005169F7">
      <w:pPr>
        <w:spacing w:line="330" w:lineRule="exact"/>
        <w:rPr>
          <w:sz w:val="20"/>
          <w:szCs w:val="20"/>
        </w:rPr>
      </w:pPr>
    </w:p>
    <w:p w:rsidR="005169F7" w:rsidRDefault="00986470">
      <w:pPr>
        <w:spacing w:line="237" w:lineRule="auto"/>
        <w:ind w:left="260" w:right="1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Практикалық сабақ 1. </w:t>
      </w:r>
      <w:r>
        <w:rPr>
          <w:rFonts w:eastAsia="Times New Roman"/>
          <w:sz w:val="28"/>
          <w:szCs w:val="28"/>
        </w:rPr>
        <w:t>Жалпы өлшеу теориясына қысқаша шолу.</w:t>
      </w:r>
      <w:r>
        <w:rPr>
          <w:rFonts w:eastAsia="Times New Roman"/>
          <w:b/>
          <w:bCs/>
          <w:sz w:val="28"/>
          <w:szCs w:val="28"/>
        </w:rPr>
        <w:t xml:space="preserve"> Практикалық сабақ 2. </w:t>
      </w:r>
      <w:r>
        <w:rPr>
          <w:rFonts w:eastAsia="Times New Roman"/>
          <w:sz w:val="28"/>
          <w:szCs w:val="28"/>
        </w:rPr>
        <w:t>Қателіктердің классификациялары.</w:t>
      </w:r>
      <w:r>
        <w:rPr>
          <w:rFonts w:eastAsia="Times New Roman"/>
          <w:b/>
          <w:bCs/>
          <w:sz w:val="28"/>
          <w:szCs w:val="28"/>
        </w:rPr>
        <w:t xml:space="preserve"> Практикалық сабақ 3. </w:t>
      </w:r>
      <w:r>
        <w:rPr>
          <w:rFonts w:eastAsia="Times New Roman"/>
          <w:sz w:val="28"/>
          <w:szCs w:val="28"/>
        </w:rPr>
        <w:t>Қателіктердің түрлері және бағалау әдістерін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мысалдар арқылы меңгеру.</w:t>
      </w:r>
    </w:p>
    <w:p w:rsidR="005169F7" w:rsidRDefault="005169F7">
      <w:pPr>
        <w:spacing w:line="17" w:lineRule="exact"/>
        <w:rPr>
          <w:sz w:val="20"/>
          <w:szCs w:val="20"/>
        </w:rPr>
      </w:pPr>
    </w:p>
    <w:p w:rsidR="005169F7" w:rsidRDefault="00986470">
      <w:pPr>
        <w:spacing w:line="234" w:lineRule="auto"/>
        <w:ind w:left="260" w:right="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Практикалық сабақ 4. </w:t>
      </w:r>
      <w:r>
        <w:rPr>
          <w:rFonts w:eastAsia="Times New Roman"/>
          <w:sz w:val="28"/>
          <w:szCs w:val="28"/>
        </w:rPr>
        <w:t>Статистикалық және кездейсоқ қателіктерді бағалау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әдістері.</w:t>
      </w:r>
    </w:p>
    <w:p w:rsidR="005169F7" w:rsidRDefault="005169F7">
      <w:pPr>
        <w:spacing w:line="15" w:lineRule="exact"/>
        <w:rPr>
          <w:sz w:val="20"/>
          <w:szCs w:val="20"/>
        </w:rPr>
      </w:pPr>
    </w:p>
    <w:p w:rsidR="005169F7" w:rsidRDefault="00986470">
      <w:pPr>
        <w:spacing w:line="238" w:lineRule="auto"/>
        <w:ind w:left="260" w:righ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Практикалық сабақ 5. </w:t>
      </w:r>
      <w:r>
        <w:rPr>
          <w:rFonts w:eastAsia="Times New Roman"/>
          <w:sz w:val="28"/>
          <w:szCs w:val="28"/>
        </w:rPr>
        <w:t>Жылутехникалық өлшеулерде пайданылатын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приборлардың дәлдігін ан </w:t>
      </w:r>
      <w:r>
        <w:rPr>
          <w:rFonts w:eastAsia="Times New Roman"/>
          <w:b/>
          <w:bCs/>
          <w:sz w:val="28"/>
          <w:szCs w:val="28"/>
        </w:rPr>
        <w:t>Практикалық сабақ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6.</w:t>
      </w:r>
      <w:r>
        <w:rPr>
          <w:rFonts w:eastAsia="Times New Roman"/>
          <w:sz w:val="28"/>
          <w:szCs w:val="28"/>
        </w:rPr>
        <w:t xml:space="preserve"> Физика-химиялық өлшеулерде алынған тәжірибелік нәтижелерді өңдеу әдістері.ықтау </w:t>
      </w:r>
      <w:r>
        <w:rPr>
          <w:rFonts w:eastAsia="Times New Roman"/>
          <w:b/>
          <w:bCs/>
          <w:sz w:val="28"/>
          <w:szCs w:val="28"/>
        </w:rPr>
        <w:t xml:space="preserve">Практикалық сабақ 7. </w:t>
      </w:r>
      <w:r>
        <w:rPr>
          <w:rFonts w:eastAsia="Times New Roman"/>
          <w:sz w:val="28"/>
          <w:szCs w:val="28"/>
        </w:rPr>
        <w:t>Диффузия және жылуөткізгіштік коэффициенттерін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өлшеу әдістерін талдау.</w:t>
      </w:r>
    </w:p>
    <w:p w:rsidR="005169F7" w:rsidRDefault="005169F7">
      <w:pPr>
        <w:spacing w:line="15" w:lineRule="exact"/>
        <w:rPr>
          <w:sz w:val="20"/>
          <w:szCs w:val="20"/>
        </w:rPr>
      </w:pPr>
    </w:p>
    <w:p w:rsidR="005169F7" w:rsidRDefault="00986470">
      <w:pPr>
        <w:spacing w:line="234" w:lineRule="auto"/>
        <w:ind w:left="260" w:righ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Практикалық сабақ 8. </w:t>
      </w:r>
      <w:r>
        <w:rPr>
          <w:rFonts w:eastAsia="Times New Roman"/>
          <w:sz w:val="28"/>
          <w:szCs w:val="28"/>
        </w:rPr>
        <w:t>Диффузия,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тұтқырлық коэффициенттерін өлшеу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әдістерін талдау.</w:t>
      </w:r>
    </w:p>
    <w:p w:rsidR="005169F7" w:rsidRDefault="005169F7">
      <w:pPr>
        <w:spacing w:line="15" w:lineRule="exact"/>
        <w:rPr>
          <w:sz w:val="20"/>
          <w:szCs w:val="20"/>
        </w:rPr>
      </w:pPr>
    </w:p>
    <w:p w:rsidR="005169F7" w:rsidRDefault="00986470">
      <w:pPr>
        <w:spacing w:line="234" w:lineRule="auto"/>
        <w:ind w:left="260" w:right="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Практикалық сабақ 9. </w:t>
      </w:r>
      <w:r>
        <w:rPr>
          <w:rFonts w:eastAsia="Times New Roman"/>
          <w:sz w:val="28"/>
          <w:szCs w:val="28"/>
        </w:rPr>
        <w:t>Жылуфизикалық эксперименттегі температураны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өлшеу әдістері.</w:t>
      </w:r>
    </w:p>
    <w:p w:rsidR="005169F7" w:rsidRDefault="005169F7">
      <w:pPr>
        <w:spacing w:line="15" w:lineRule="exact"/>
        <w:rPr>
          <w:sz w:val="20"/>
          <w:szCs w:val="20"/>
        </w:rPr>
      </w:pPr>
    </w:p>
    <w:p w:rsidR="005169F7" w:rsidRDefault="00986470">
      <w:pPr>
        <w:spacing w:line="237" w:lineRule="auto"/>
        <w:ind w:left="260" w:right="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Практикалық сабақ 10. </w:t>
      </w:r>
      <w:r>
        <w:rPr>
          <w:rFonts w:eastAsia="Times New Roman"/>
          <w:sz w:val="28"/>
          <w:szCs w:val="28"/>
        </w:rPr>
        <w:t>Пирометрлердің жұмыс істеу принципі</w:t>
      </w:r>
      <w:r>
        <w:rPr>
          <w:rFonts w:eastAsia="Times New Roman"/>
          <w:b/>
          <w:bCs/>
          <w:sz w:val="28"/>
          <w:szCs w:val="28"/>
        </w:rPr>
        <w:t xml:space="preserve"> Практикалық сабақ 11. </w:t>
      </w:r>
      <w:r>
        <w:rPr>
          <w:rFonts w:eastAsia="Times New Roman"/>
          <w:sz w:val="28"/>
          <w:szCs w:val="28"/>
        </w:rPr>
        <w:t>Экспериментальдық зерттеулерді автоматтандыру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жүйелерінің әдістеріне қысқаша шолу.</w:t>
      </w:r>
    </w:p>
    <w:p w:rsidR="005169F7" w:rsidRDefault="005169F7">
      <w:pPr>
        <w:spacing w:line="14" w:lineRule="exact"/>
        <w:rPr>
          <w:sz w:val="20"/>
          <w:szCs w:val="20"/>
        </w:rPr>
      </w:pPr>
    </w:p>
    <w:p w:rsidR="005169F7" w:rsidRDefault="00986470">
      <w:pPr>
        <w:spacing w:line="234" w:lineRule="auto"/>
        <w:ind w:left="260" w:righ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Практикалық сабақ 12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Жыуфизикалық эксперименттегі қысымды және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қысымдар айырымын өлшеу әдістері.</w:t>
      </w:r>
    </w:p>
    <w:p w:rsidR="005169F7" w:rsidRDefault="005169F7">
      <w:pPr>
        <w:spacing w:line="15" w:lineRule="exact"/>
        <w:rPr>
          <w:sz w:val="20"/>
          <w:szCs w:val="20"/>
        </w:rPr>
      </w:pPr>
    </w:p>
    <w:p w:rsidR="005169F7" w:rsidRDefault="00986470">
      <w:pPr>
        <w:spacing w:line="234" w:lineRule="auto"/>
        <w:ind w:left="260" w:righ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Практикалық сабақ 13. </w:t>
      </w:r>
      <w:r>
        <w:rPr>
          <w:rFonts w:eastAsia="Times New Roman"/>
          <w:sz w:val="28"/>
          <w:szCs w:val="28"/>
        </w:rPr>
        <w:t>Сапаны автоматтық бақылаудың құралдары мен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әдістері.</w:t>
      </w:r>
    </w:p>
    <w:p w:rsidR="005169F7" w:rsidRDefault="005169F7">
      <w:pPr>
        <w:spacing w:line="15" w:lineRule="exact"/>
        <w:rPr>
          <w:sz w:val="20"/>
          <w:szCs w:val="20"/>
        </w:rPr>
      </w:pPr>
    </w:p>
    <w:p w:rsidR="005169F7" w:rsidRDefault="00986470">
      <w:pPr>
        <w:spacing w:line="237" w:lineRule="auto"/>
        <w:ind w:left="260" w:right="1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Практикалық сабақ 14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Электризоляциялық,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жылу-изоляциялық,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конструкциялық материалдардың сапасын бақылау әдістері және қолданылатын приборлар.</w:t>
      </w:r>
    </w:p>
    <w:p w:rsidR="005169F7" w:rsidRDefault="0098647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Практикалық сабақ 15</w:t>
      </w:r>
      <w:r>
        <w:rPr>
          <w:rFonts w:eastAsia="Times New Roman"/>
          <w:color w:val="212121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color w:val="212121"/>
          <w:sz w:val="28"/>
          <w:szCs w:val="28"/>
        </w:rPr>
        <w:t>Метрологиялық заңнамалар.</w:t>
      </w:r>
    </w:p>
    <w:p w:rsidR="005169F7" w:rsidRDefault="00986470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Бөлімдердің тақырптарына арналған есептерді шешу.</w:t>
      </w:r>
    </w:p>
    <w:p w:rsidR="005169F7" w:rsidRDefault="005169F7">
      <w:pPr>
        <w:spacing w:line="13" w:lineRule="exact"/>
        <w:rPr>
          <w:sz w:val="20"/>
          <w:szCs w:val="20"/>
        </w:rPr>
      </w:pPr>
    </w:p>
    <w:p w:rsidR="005169F7" w:rsidRDefault="00986470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Курстың бөлімдері бойынша негізгі қатынастарды өздігінен қорытып шығару.</w:t>
      </w:r>
    </w:p>
    <w:p w:rsidR="005169F7" w:rsidRDefault="005169F7">
      <w:pPr>
        <w:spacing w:line="2" w:lineRule="exact"/>
        <w:rPr>
          <w:sz w:val="20"/>
          <w:szCs w:val="20"/>
        </w:rPr>
      </w:pPr>
    </w:p>
    <w:p w:rsidR="005169F7" w:rsidRDefault="009864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Температура, қысым, жылдамдық, сұйық, газ, бу шығындарын, концентрация</w:t>
      </w:r>
    </w:p>
    <w:p w:rsidR="005169F7" w:rsidRDefault="005169F7">
      <w:pPr>
        <w:spacing w:line="2" w:lineRule="exact"/>
        <w:rPr>
          <w:sz w:val="20"/>
          <w:szCs w:val="20"/>
        </w:rPr>
      </w:pPr>
    </w:p>
    <w:p w:rsidR="005169F7" w:rsidRDefault="00986470">
      <w:pPr>
        <w:tabs>
          <w:tab w:val="left" w:pos="1740"/>
          <w:tab w:val="left" w:pos="2600"/>
          <w:tab w:val="left" w:pos="4160"/>
          <w:tab w:val="left" w:pos="5900"/>
          <w:tab w:val="left" w:pos="6880"/>
          <w:tab w:val="left" w:pos="88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және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басқа</w:t>
      </w:r>
      <w:r>
        <w:rPr>
          <w:rFonts w:eastAsia="Times New Roman"/>
          <w:sz w:val="28"/>
          <w:szCs w:val="28"/>
        </w:rPr>
        <w:tab/>
        <w:t>физикалық</w:t>
      </w:r>
      <w:r>
        <w:rPr>
          <w:rFonts w:eastAsia="Times New Roman"/>
          <w:sz w:val="28"/>
          <w:szCs w:val="28"/>
        </w:rPr>
        <w:tab/>
        <w:t>шамалардың</w:t>
      </w:r>
      <w:r>
        <w:rPr>
          <w:rFonts w:eastAsia="Times New Roman"/>
          <w:sz w:val="28"/>
          <w:szCs w:val="28"/>
        </w:rPr>
        <w:tab/>
        <w:t>өлшеу</w:t>
      </w:r>
      <w:r>
        <w:rPr>
          <w:rFonts w:eastAsia="Times New Roman"/>
          <w:sz w:val="28"/>
          <w:szCs w:val="28"/>
        </w:rPr>
        <w:tab/>
        <w:t>әдістемелерін;</w:t>
      </w:r>
      <w:r>
        <w:rPr>
          <w:rFonts w:eastAsia="Times New Roman"/>
          <w:sz w:val="28"/>
          <w:szCs w:val="28"/>
        </w:rPr>
        <w:tab/>
        <w:t>өлшеу</w:t>
      </w:r>
    </w:p>
    <w:p w:rsidR="005169F7" w:rsidRDefault="009864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құралдарының қолдану аясының шектері туралы анық түсінік;</w:t>
      </w:r>
    </w:p>
    <w:p w:rsidR="005169F7" w:rsidRDefault="009864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Керекті өлшеу құралдарын таңдай білумен қатар өлшеу жүйелерінің дәлдігін</w:t>
      </w:r>
    </w:p>
    <w:p w:rsidR="005169F7" w:rsidRDefault="00986470">
      <w:pPr>
        <w:spacing w:line="239" w:lineRule="auto"/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бағалауды;</w:t>
      </w:r>
    </w:p>
    <w:p w:rsidR="005169F7" w:rsidRDefault="005169F7">
      <w:pPr>
        <w:spacing w:line="13" w:lineRule="exact"/>
        <w:rPr>
          <w:sz w:val="20"/>
          <w:szCs w:val="20"/>
        </w:rPr>
      </w:pPr>
    </w:p>
    <w:p w:rsidR="005169F7" w:rsidRDefault="0098647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әр түрлі приборлар мен өлшеу құралдарының жұмыс істеу принциптерін; температураны өлшейтін әртүрлі приборлармен жұмыс істеуге машықтану. заттар мен материалдардың жылу физикалық қасиеттерін өлшеу әдістері мен құралдарымен жұмыс істеуге машықтану. Газдар мен сұйықтардың шығынын өлшеудің әдістері мен құралдарын.</w:t>
      </w:r>
    </w:p>
    <w:p w:rsidR="005169F7" w:rsidRDefault="005169F7">
      <w:pPr>
        <w:spacing w:line="14" w:lineRule="exact"/>
        <w:rPr>
          <w:sz w:val="20"/>
          <w:szCs w:val="20"/>
        </w:rPr>
      </w:pPr>
    </w:p>
    <w:p w:rsidR="005169F7" w:rsidRDefault="0098647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Әр түрлі приборлар мен өлшеу құралдарының жұмыс істеу принциптерін температураны өлшейтін әртүрлі приборлармен жұмыс істеуге машықтану.</w:t>
      </w:r>
    </w:p>
    <w:p w:rsidR="005169F7" w:rsidRDefault="005169F7">
      <w:pPr>
        <w:sectPr w:rsidR="005169F7">
          <w:pgSz w:w="11900" w:h="16838"/>
          <w:pgMar w:top="1130" w:right="846" w:bottom="981" w:left="1440" w:header="0" w:footer="0" w:gutter="0"/>
          <w:cols w:space="720" w:equalWidth="0">
            <w:col w:w="9620"/>
          </w:cols>
        </w:sectPr>
      </w:pPr>
    </w:p>
    <w:p w:rsidR="005169F7" w:rsidRDefault="00986470">
      <w:pPr>
        <w:tabs>
          <w:tab w:val="left" w:pos="2120"/>
          <w:tab w:val="left" w:pos="3160"/>
          <w:tab w:val="left" w:pos="4400"/>
          <w:tab w:val="left" w:pos="5960"/>
          <w:tab w:val="left" w:pos="7380"/>
          <w:tab w:val="left" w:pos="88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Тұлғааралық:</w:t>
      </w:r>
      <w:r>
        <w:rPr>
          <w:rFonts w:eastAsia="Times New Roman"/>
          <w:sz w:val="28"/>
          <w:szCs w:val="28"/>
        </w:rPr>
        <w:tab/>
        <w:t>қазіргі</w:t>
      </w:r>
      <w:r>
        <w:rPr>
          <w:rFonts w:eastAsia="Times New Roman"/>
          <w:sz w:val="28"/>
          <w:szCs w:val="28"/>
        </w:rPr>
        <w:tab/>
        <w:t>заманғы</w:t>
      </w:r>
      <w:r>
        <w:rPr>
          <w:rFonts w:eastAsia="Times New Roman"/>
          <w:sz w:val="28"/>
          <w:szCs w:val="28"/>
        </w:rPr>
        <w:tab/>
        <w:t>физикалық</w:t>
      </w:r>
      <w:r>
        <w:rPr>
          <w:rFonts w:eastAsia="Times New Roman"/>
          <w:sz w:val="28"/>
          <w:szCs w:val="28"/>
        </w:rPr>
        <w:tab/>
        <w:t>өлшеулер</w:t>
      </w:r>
      <w:r>
        <w:rPr>
          <w:rFonts w:eastAsia="Times New Roman"/>
          <w:sz w:val="28"/>
          <w:szCs w:val="28"/>
        </w:rPr>
        <w:tab/>
        <w:t>негіздерін</w:t>
      </w:r>
      <w:r>
        <w:rPr>
          <w:rFonts w:eastAsia="Times New Roman"/>
          <w:sz w:val="28"/>
          <w:szCs w:val="28"/>
        </w:rPr>
        <w:tab/>
        <w:t>кәсіби</w:t>
      </w:r>
    </w:p>
    <w:p w:rsidR="005169F7" w:rsidRDefault="005169F7">
      <w:pPr>
        <w:spacing w:line="2" w:lineRule="exact"/>
        <w:rPr>
          <w:sz w:val="20"/>
          <w:szCs w:val="20"/>
        </w:rPr>
      </w:pPr>
    </w:p>
    <w:p w:rsidR="005169F7" w:rsidRDefault="00986470">
      <w:pPr>
        <w:tabs>
          <w:tab w:val="left" w:pos="1880"/>
          <w:tab w:val="left" w:pos="3060"/>
          <w:tab w:val="left" w:pos="5140"/>
          <w:tab w:val="left" w:pos="6540"/>
          <w:tab w:val="left" w:pos="7720"/>
          <w:tab w:val="left" w:pos="88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жұмысында</w:t>
      </w:r>
      <w:r>
        <w:rPr>
          <w:rFonts w:eastAsia="Times New Roman"/>
          <w:sz w:val="28"/>
          <w:szCs w:val="28"/>
        </w:rPr>
        <w:tab/>
        <w:t>ғылыми</w:t>
      </w:r>
      <w:r>
        <w:rPr>
          <w:rFonts w:eastAsia="Times New Roman"/>
          <w:sz w:val="28"/>
          <w:szCs w:val="28"/>
        </w:rPr>
        <w:tab/>
        <w:t>жаратылыстану</w:t>
      </w:r>
      <w:r>
        <w:rPr>
          <w:rFonts w:eastAsia="Times New Roman"/>
          <w:sz w:val="28"/>
          <w:szCs w:val="28"/>
        </w:rPr>
        <w:tab/>
        <w:t>пәндеріне</w:t>
      </w:r>
      <w:r>
        <w:rPr>
          <w:rFonts w:eastAsia="Times New Roman"/>
          <w:sz w:val="28"/>
          <w:szCs w:val="28"/>
        </w:rPr>
        <w:tab/>
        <w:t>қолдана</w:t>
      </w:r>
      <w:r>
        <w:rPr>
          <w:rFonts w:eastAsia="Times New Roman"/>
          <w:sz w:val="28"/>
          <w:szCs w:val="28"/>
        </w:rPr>
        <w:tab/>
        <w:t>білумен</w:t>
      </w:r>
      <w:r>
        <w:rPr>
          <w:rFonts w:eastAsia="Times New Roman"/>
          <w:sz w:val="28"/>
          <w:szCs w:val="28"/>
        </w:rPr>
        <w:tab/>
        <w:t>қатар,</w:t>
      </w:r>
    </w:p>
    <w:p w:rsidR="005169F7" w:rsidRDefault="009864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математикалық талдау, модельдеу, теориялық және тәжірибелік зерттеулерде</w:t>
      </w:r>
    </w:p>
    <w:p w:rsidR="005169F7" w:rsidRDefault="009864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қолдана білуі</w:t>
      </w:r>
    </w:p>
    <w:p w:rsidR="005169F7" w:rsidRDefault="005169F7">
      <w:pPr>
        <w:spacing w:line="12" w:lineRule="exact"/>
        <w:rPr>
          <w:sz w:val="20"/>
          <w:szCs w:val="20"/>
        </w:rPr>
      </w:pPr>
    </w:p>
    <w:p w:rsidR="005169F7" w:rsidRDefault="0098647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Кәсіби жұмысында туындайтын жылуфизикалық проблемалардың ғылыми жаратылыстану маңызын анықтауға сәйкес физика-математикалық аппаратты қолдана білу қабілеті. Курсты тыңдағаннан кейін бакалавр өздігінен кез - келген физикалық өлшеулерді жүргізуге және басқа салалардағы приборлармен жұмыс істеуге қабілетті болуы. Кез-келген жекелеген прибордың метрологиялық сипаттамаларын анықтау</w:t>
      </w:r>
    </w:p>
    <w:p w:rsidR="005169F7" w:rsidRDefault="005169F7">
      <w:pPr>
        <w:spacing w:line="3" w:lineRule="exact"/>
        <w:rPr>
          <w:sz w:val="20"/>
          <w:szCs w:val="20"/>
        </w:rPr>
      </w:pPr>
    </w:p>
    <w:p w:rsidR="005169F7" w:rsidRDefault="009864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арқылы оны физиканың жалпы заңдарымен байланыстыра білуді үйрену;</w:t>
      </w:r>
    </w:p>
    <w:p w:rsidR="005169F7" w:rsidRDefault="00986470">
      <w:pPr>
        <w:tabs>
          <w:tab w:val="left" w:pos="2540"/>
          <w:tab w:val="left" w:pos="4180"/>
          <w:tab w:val="left" w:pos="5460"/>
          <w:tab w:val="left" w:pos="6620"/>
          <w:tab w:val="left" w:pos="82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Жылуфизикалық</w:t>
      </w:r>
      <w:r>
        <w:rPr>
          <w:rFonts w:eastAsia="Times New Roman"/>
          <w:sz w:val="28"/>
          <w:szCs w:val="28"/>
        </w:rPr>
        <w:tab/>
        <w:t>шамаларды</w:t>
      </w:r>
      <w:r>
        <w:rPr>
          <w:rFonts w:eastAsia="Times New Roman"/>
          <w:sz w:val="28"/>
          <w:szCs w:val="28"/>
        </w:rPr>
        <w:tab/>
        <w:t>өлшеуге</w:t>
      </w:r>
      <w:r>
        <w:rPr>
          <w:rFonts w:eastAsia="Times New Roman"/>
          <w:sz w:val="28"/>
          <w:szCs w:val="28"/>
        </w:rPr>
        <w:tab/>
        <w:t>қажетті</w:t>
      </w:r>
      <w:r>
        <w:rPr>
          <w:rFonts w:eastAsia="Times New Roman"/>
          <w:sz w:val="28"/>
          <w:szCs w:val="28"/>
        </w:rPr>
        <w:tab/>
        <w:t>физикалық</w:t>
      </w:r>
      <w:r>
        <w:rPr>
          <w:rFonts w:eastAsia="Times New Roman"/>
          <w:sz w:val="28"/>
          <w:szCs w:val="28"/>
        </w:rPr>
        <w:tab/>
        <w:t>аспаптарды</w:t>
      </w:r>
    </w:p>
    <w:p w:rsidR="005169F7" w:rsidRDefault="009864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қолдануды;</w:t>
      </w:r>
    </w:p>
    <w:p w:rsidR="005169F7" w:rsidRDefault="005169F7">
      <w:pPr>
        <w:spacing w:line="15" w:lineRule="exact"/>
        <w:rPr>
          <w:sz w:val="20"/>
          <w:szCs w:val="20"/>
        </w:rPr>
      </w:pPr>
    </w:p>
    <w:p w:rsidR="005169F7" w:rsidRDefault="0098647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қарапайым жылуфизикалық экспериментті қоя білумен қатар өлшеулер нәтижесін есептеп, талдау жасау арқылы қорытындылауға машықтануы; Қарапайым физикалық құбылыстардың физикалық моделін құра білуі және оны зерттеуге қажетті математикалық аппаратты пайдалануды үйренуі қажет. Өлшеу теориясын бакалавриаттағы алған білімдерін пайдалана отырып, ғылыми зерттеулерге қолдана білу.</w:t>
      </w:r>
    </w:p>
    <w:p w:rsidR="005169F7" w:rsidRDefault="009864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Семинар сабақтардың мақсаты – физиканың белгілі тақырыбына сәйкес</w:t>
      </w:r>
    </w:p>
    <w:p w:rsidR="005169F7" w:rsidRDefault="005169F7">
      <w:pPr>
        <w:spacing w:line="2" w:lineRule="exact"/>
        <w:rPr>
          <w:sz w:val="20"/>
          <w:szCs w:val="20"/>
        </w:rPr>
      </w:pPr>
    </w:p>
    <w:p w:rsidR="005169F7" w:rsidRDefault="009864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есептерді шешуге машықтану мен күрделі есептерді шешу арқылы</w:t>
      </w:r>
    </w:p>
    <w:p w:rsidR="005169F7" w:rsidRDefault="009864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физикалық құбылыстарды түсіну және үйрену;</w:t>
      </w:r>
    </w:p>
    <w:p w:rsidR="005169F7" w:rsidRDefault="0098647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-осы курстың негізгі қатынастарын қорыту арқылы практикалық машықтар</w:t>
      </w:r>
    </w:p>
    <w:p w:rsidR="005169F7" w:rsidRDefault="00986470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алу;</w:t>
      </w:r>
    </w:p>
    <w:p w:rsidR="005169F7" w:rsidRDefault="005169F7">
      <w:pPr>
        <w:spacing w:line="13" w:lineRule="exact"/>
        <w:rPr>
          <w:sz w:val="20"/>
          <w:szCs w:val="20"/>
        </w:rPr>
      </w:pPr>
    </w:p>
    <w:p w:rsidR="005169F7" w:rsidRDefault="00986470">
      <w:pPr>
        <w:spacing w:line="234" w:lineRule="auto"/>
        <w:ind w:left="260" w:righ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-есептерді шешу және талдау арқылы белгілі сұрақтар бойынша өз ойын түсіндіре білумен қатар практикалық әдістерге үйрену.</w:t>
      </w:r>
    </w:p>
    <w:sectPr w:rsidR="005169F7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F7"/>
    <w:rsid w:val="001415E0"/>
    <w:rsid w:val="005169F7"/>
    <w:rsid w:val="00986470"/>
    <w:rsid w:val="00F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7</cp:revision>
  <dcterms:created xsi:type="dcterms:W3CDTF">2020-09-11T18:04:00Z</dcterms:created>
  <dcterms:modified xsi:type="dcterms:W3CDTF">2020-09-11T16:10:00Z</dcterms:modified>
</cp:coreProperties>
</file>